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46" w:rsidRPr="008E4346" w:rsidRDefault="008E4346" w:rsidP="00EF1988">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xml:space="preserve">Review of </w:t>
      </w:r>
      <w:proofErr w:type="spellStart"/>
      <w:r w:rsidRPr="008E4346">
        <w:rPr>
          <w:rFonts w:asciiTheme="majorHAnsi" w:eastAsia="Times New Roman" w:hAnsiTheme="majorHAnsi" w:cs="Helvetica"/>
          <w:color w:val="000000"/>
          <w:sz w:val="24"/>
          <w:szCs w:val="24"/>
        </w:rPr>
        <w:t>Harrisburgh</w:t>
      </w:r>
      <w:proofErr w:type="spellEnd"/>
      <w:r w:rsidRPr="008E4346">
        <w:rPr>
          <w:rFonts w:asciiTheme="majorHAnsi" w:eastAsia="Times New Roman" w:hAnsiTheme="majorHAnsi" w:cs="Helvetica"/>
          <w:color w:val="000000"/>
          <w:sz w:val="24"/>
          <w:szCs w:val="24"/>
        </w:rPr>
        <w:t xml:space="preserve"> Gay Men’s Chorus Financial Statement</w:t>
      </w:r>
    </w:p>
    <w:p w:rsidR="008E4346" w:rsidRPr="008E4346" w:rsidRDefault="008E4346" w:rsidP="00EF1988">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Period:  1/1/201</w:t>
      </w:r>
      <w:r w:rsidR="00C94C25">
        <w:rPr>
          <w:rFonts w:asciiTheme="majorHAnsi" w:eastAsia="Times New Roman" w:hAnsiTheme="majorHAnsi" w:cs="Helvetica"/>
          <w:color w:val="000000"/>
          <w:sz w:val="24"/>
          <w:szCs w:val="24"/>
        </w:rPr>
        <w:t xml:space="preserve">4 </w:t>
      </w:r>
      <w:r w:rsidRPr="008E4346">
        <w:rPr>
          <w:rFonts w:asciiTheme="majorHAnsi" w:eastAsia="Times New Roman" w:hAnsiTheme="majorHAnsi" w:cs="Helvetica"/>
          <w:color w:val="000000"/>
          <w:sz w:val="24"/>
          <w:szCs w:val="24"/>
        </w:rPr>
        <w:t>to 12/31/201</w:t>
      </w:r>
      <w:r w:rsidR="00C94C25">
        <w:rPr>
          <w:rFonts w:asciiTheme="majorHAnsi" w:eastAsia="Times New Roman" w:hAnsiTheme="majorHAnsi" w:cs="Helvetica"/>
          <w:color w:val="000000"/>
          <w:sz w:val="24"/>
          <w:szCs w:val="24"/>
        </w:rPr>
        <w:t>4</w:t>
      </w:r>
    </w:p>
    <w:p w:rsidR="008E4346" w:rsidRPr="008E4346" w:rsidRDefault="00C94C25" w:rsidP="00EF1988">
      <w:pPr>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5</w:t>
      </w:r>
      <w:r w:rsidR="008E4346" w:rsidRPr="008E4346">
        <w:rPr>
          <w:rFonts w:asciiTheme="majorHAnsi" w:eastAsia="Times New Roman" w:hAnsiTheme="majorHAnsi" w:cs="Helvetica"/>
          <w:color w:val="000000"/>
          <w:sz w:val="24"/>
          <w:szCs w:val="24"/>
        </w:rPr>
        <w:t>/22/201</w:t>
      </w:r>
      <w:r>
        <w:rPr>
          <w:rFonts w:asciiTheme="majorHAnsi" w:eastAsia="Times New Roman" w:hAnsiTheme="majorHAnsi" w:cs="Helvetica"/>
          <w:color w:val="000000"/>
          <w:sz w:val="24"/>
          <w:szCs w:val="24"/>
        </w:rPr>
        <w:t>5</w:t>
      </w:r>
    </w:p>
    <w:p w:rsidR="008E4346" w:rsidRPr="008E4346" w:rsidRDefault="008E4346" w:rsidP="00EF1988">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8E4346" w:rsidRPr="008E4346" w:rsidRDefault="008E4346" w:rsidP="00EF1988">
      <w:pPr>
        <w:rPr>
          <w:rFonts w:asciiTheme="majorHAnsi" w:eastAsia="Times New Roman" w:hAnsiTheme="majorHAnsi" w:cs="Helvetica"/>
          <w:color w:val="000000"/>
          <w:sz w:val="24"/>
          <w:szCs w:val="24"/>
        </w:rPr>
      </w:pPr>
      <w:r w:rsidRPr="008E4346">
        <w:rPr>
          <w:rFonts w:asciiTheme="majorHAnsi" w:eastAsia="Times New Roman" w:hAnsiTheme="majorHAnsi" w:cs="Helvetica"/>
          <w:b/>
          <w:bCs/>
          <w:color w:val="000000"/>
          <w:sz w:val="24"/>
          <w:szCs w:val="24"/>
          <w:u w:val="single"/>
        </w:rPr>
        <w:t>Overview:</w:t>
      </w:r>
    </w:p>
    <w:p w:rsidR="008E4346" w:rsidRPr="008E4346" w:rsidRDefault="008E4346" w:rsidP="00EF1988">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8E4346" w:rsidRPr="008E4346" w:rsidRDefault="008E4346" w:rsidP="00EF1988">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xml:space="preserve">Overall, documentation </w:t>
      </w:r>
      <w:r>
        <w:rPr>
          <w:rFonts w:asciiTheme="majorHAnsi" w:eastAsia="Times New Roman" w:hAnsiTheme="majorHAnsi" w:cs="Helvetica"/>
          <w:color w:val="000000"/>
          <w:sz w:val="24"/>
          <w:szCs w:val="24"/>
        </w:rPr>
        <w:t xml:space="preserve">for </w:t>
      </w:r>
      <w:r w:rsidRPr="008E4346">
        <w:rPr>
          <w:rFonts w:asciiTheme="majorHAnsi" w:eastAsia="Times New Roman" w:hAnsiTheme="majorHAnsi" w:cs="Helvetica"/>
          <w:color w:val="000000"/>
          <w:sz w:val="24"/>
          <w:szCs w:val="24"/>
        </w:rPr>
        <w:t>calendar year 201</w:t>
      </w:r>
      <w:r>
        <w:rPr>
          <w:rFonts w:asciiTheme="majorHAnsi" w:eastAsia="Times New Roman" w:hAnsiTheme="majorHAnsi" w:cs="Helvetica"/>
          <w:color w:val="000000"/>
          <w:sz w:val="24"/>
          <w:szCs w:val="24"/>
        </w:rPr>
        <w:t xml:space="preserve">4 is </w:t>
      </w:r>
      <w:r w:rsidR="00EF1988">
        <w:rPr>
          <w:rFonts w:asciiTheme="majorHAnsi" w:eastAsia="Times New Roman" w:hAnsiTheme="majorHAnsi" w:cs="Helvetica"/>
          <w:color w:val="000000"/>
          <w:sz w:val="24"/>
          <w:szCs w:val="24"/>
        </w:rPr>
        <w:t>very good</w:t>
      </w:r>
      <w:r>
        <w:rPr>
          <w:rFonts w:asciiTheme="majorHAnsi" w:eastAsia="Times New Roman" w:hAnsiTheme="majorHAnsi" w:cs="Helvetica"/>
          <w:color w:val="000000"/>
          <w:sz w:val="24"/>
          <w:szCs w:val="24"/>
        </w:rPr>
        <w:t xml:space="preserve"> and a substantial improvement over 2013</w:t>
      </w:r>
      <w:r w:rsidRPr="008E4346">
        <w:rPr>
          <w:rFonts w:asciiTheme="majorHAnsi" w:eastAsia="Times New Roman" w:hAnsiTheme="majorHAnsi" w:cs="Helvetica"/>
          <w:color w:val="000000"/>
          <w:sz w:val="24"/>
          <w:szCs w:val="24"/>
        </w:rPr>
        <w:t xml:space="preserve">. There are copies of each monthly bank statement as well as copies of checks.  There is a monthly reconciliation </w:t>
      </w:r>
      <w:r w:rsidR="006D216F">
        <w:rPr>
          <w:rFonts w:asciiTheme="majorHAnsi" w:eastAsia="Times New Roman" w:hAnsiTheme="majorHAnsi" w:cs="Helvetica"/>
          <w:color w:val="000000"/>
          <w:sz w:val="24"/>
          <w:szCs w:val="24"/>
        </w:rPr>
        <w:t>from</w:t>
      </w:r>
      <w:r w:rsidRPr="008E4346">
        <w:rPr>
          <w:rFonts w:asciiTheme="majorHAnsi" w:eastAsia="Times New Roman" w:hAnsiTheme="majorHAnsi" w:cs="Helvetica"/>
          <w:color w:val="000000"/>
          <w:sz w:val="24"/>
          <w:szCs w:val="24"/>
        </w:rPr>
        <w:t xml:space="preserve"> the H</w:t>
      </w:r>
      <w:r w:rsidR="006D216F">
        <w:rPr>
          <w:rFonts w:asciiTheme="majorHAnsi" w:eastAsia="Times New Roman" w:hAnsiTheme="majorHAnsi" w:cs="Helvetica"/>
          <w:color w:val="000000"/>
          <w:sz w:val="24"/>
          <w:szCs w:val="24"/>
        </w:rPr>
        <w:t>G</w:t>
      </w:r>
      <w:r w:rsidRPr="008E4346">
        <w:rPr>
          <w:rFonts w:asciiTheme="majorHAnsi" w:eastAsia="Times New Roman" w:hAnsiTheme="majorHAnsi" w:cs="Helvetica"/>
          <w:color w:val="000000"/>
          <w:sz w:val="24"/>
          <w:szCs w:val="24"/>
        </w:rPr>
        <w:t xml:space="preserve">MC </w:t>
      </w:r>
      <w:r w:rsidR="006D216F">
        <w:rPr>
          <w:rFonts w:asciiTheme="majorHAnsi" w:eastAsia="Times New Roman" w:hAnsiTheme="majorHAnsi" w:cs="Helvetica"/>
          <w:color w:val="000000"/>
          <w:sz w:val="24"/>
          <w:szCs w:val="24"/>
        </w:rPr>
        <w:t>accounting system</w:t>
      </w:r>
      <w:r w:rsidRPr="008E4346">
        <w:rPr>
          <w:rFonts w:asciiTheme="majorHAnsi" w:eastAsia="Times New Roman" w:hAnsiTheme="majorHAnsi" w:cs="Helvetica"/>
          <w:color w:val="000000"/>
          <w:sz w:val="24"/>
          <w:szCs w:val="24"/>
        </w:rPr>
        <w:t xml:space="preserve"> to the bank statement.  Receipts and supporting documentation </w:t>
      </w:r>
      <w:r w:rsidR="00C94C25">
        <w:rPr>
          <w:rFonts w:asciiTheme="majorHAnsi" w:eastAsia="Times New Roman" w:hAnsiTheme="majorHAnsi" w:cs="Helvetica"/>
          <w:color w:val="000000"/>
          <w:sz w:val="24"/>
          <w:szCs w:val="24"/>
        </w:rPr>
        <w:t>are</w:t>
      </w:r>
      <w:r w:rsidRPr="008E4346">
        <w:rPr>
          <w:rFonts w:asciiTheme="majorHAnsi" w:eastAsia="Times New Roman" w:hAnsiTheme="majorHAnsi" w:cs="Helvetica"/>
          <w:color w:val="000000"/>
          <w:sz w:val="24"/>
          <w:szCs w:val="24"/>
        </w:rPr>
        <w:t xml:space="preserve"> included in the</w:t>
      </w:r>
      <w:r w:rsidR="00C94C25">
        <w:rPr>
          <w:rFonts w:asciiTheme="majorHAnsi" w:eastAsia="Times New Roman" w:hAnsiTheme="majorHAnsi" w:cs="Helvetica"/>
          <w:color w:val="000000"/>
          <w:sz w:val="24"/>
          <w:szCs w:val="24"/>
        </w:rPr>
        <w:t xml:space="preserve"> folder</w:t>
      </w:r>
      <w:r w:rsidRPr="008E4346">
        <w:rPr>
          <w:rFonts w:asciiTheme="majorHAnsi" w:eastAsia="Times New Roman" w:hAnsiTheme="majorHAnsi" w:cs="Helvetica"/>
          <w:color w:val="000000"/>
          <w:sz w:val="24"/>
          <w:szCs w:val="24"/>
        </w:rPr>
        <w:t>.  The organization</w:t>
      </w:r>
      <w:r>
        <w:rPr>
          <w:rFonts w:asciiTheme="majorHAnsi" w:eastAsia="Times New Roman" w:hAnsiTheme="majorHAnsi" w:cs="Helvetica"/>
          <w:color w:val="000000"/>
          <w:sz w:val="24"/>
          <w:szCs w:val="24"/>
        </w:rPr>
        <w:t>’s income is improving over the course of the year</w:t>
      </w:r>
      <w:r w:rsidRPr="008E4346">
        <w:rPr>
          <w:rFonts w:asciiTheme="majorHAnsi" w:eastAsia="Times New Roman" w:hAnsiTheme="majorHAnsi" w:cs="Helvetica"/>
          <w:color w:val="000000"/>
          <w:sz w:val="24"/>
          <w:szCs w:val="24"/>
        </w:rPr>
        <w:t xml:space="preserve">.  There are </w:t>
      </w:r>
      <w:r w:rsidR="006D216F">
        <w:rPr>
          <w:rFonts w:asciiTheme="majorHAnsi" w:eastAsia="Times New Roman" w:hAnsiTheme="majorHAnsi" w:cs="Helvetica"/>
          <w:color w:val="000000"/>
          <w:sz w:val="24"/>
          <w:szCs w:val="24"/>
        </w:rPr>
        <w:t>a few</w:t>
      </w:r>
      <w:r w:rsidRPr="008E4346">
        <w:rPr>
          <w:rFonts w:asciiTheme="majorHAnsi" w:eastAsia="Times New Roman" w:hAnsiTheme="majorHAnsi" w:cs="Helvetica"/>
          <w:color w:val="000000"/>
          <w:sz w:val="24"/>
          <w:szCs w:val="24"/>
        </w:rPr>
        <w:t xml:space="preserve"> areas which </w:t>
      </w:r>
      <w:r w:rsidR="00EF1988">
        <w:rPr>
          <w:rFonts w:asciiTheme="majorHAnsi" w:eastAsia="Times New Roman" w:hAnsiTheme="majorHAnsi" w:cs="Helvetica"/>
          <w:color w:val="000000"/>
          <w:sz w:val="24"/>
          <w:szCs w:val="24"/>
        </w:rPr>
        <w:t>could be improved</w:t>
      </w:r>
      <w:r w:rsidR="000C52D4">
        <w:rPr>
          <w:rFonts w:asciiTheme="majorHAnsi" w:eastAsia="Times New Roman" w:hAnsiTheme="majorHAnsi" w:cs="Helvetica"/>
          <w:color w:val="000000"/>
          <w:sz w:val="24"/>
          <w:szCs w:val="24"/>
        </w:rPr>
        <w:t xml:space="preserve"> for clarity</w:t>
      </w:r>
      <w:bookmarkStart w:id="0" w:name="_GoBack"/>
      <w:bookmarkEnd w:id="0"/>
      <w:r w:rsidR="00EF1988">
        <w:rPr>
          <w:rFonts w:asciiTheme="majorHAnsi" w:eastAsia="Times New Roman" w:hAnsiTheme="majorHAnsi" w:cs="Helvetica"/>
          <w:color w:val="000000"/>
          <w:sz w:val="24"/>
          <w:szCs w:val="24"/>
        </w:rPr>
        <w:t xml:space="preserve"> in the area of </w:t>
      </w:r>
      <w:r>
        <w:rPr>
          <w:rFonts w:asciiTheme="majorHAnsi" w:eastAsia="Times New Roman" w:hAnsiTheme="majorHAnsi" w:cs="Helvetica"/>
          <w:color w:val="000000"/>
          <w:sz w:val="24"/>
          <w:szCs w:val="24"/>
        </w:rPr>
        <w:t xml:space="preserve">cash transactions. </w:t>
      </w:r>
    </w:p>
    <w:p w:rsidR="008E4346" w:rsidRPr="008E4346" w:rsidRDefault="008E4346" w:rsidP="00EF1988">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8E4346" w:rsidRPr="008E4346" w:rsidRDefault="008E4346" w:rsidP="00EF1988">
      <w:pPr>
        <w:rPr>
          <w:rFonts w:asciiTheme="majorHAnsi" w:eastAsia="Times New Roman" w:hAnsiTheme="majorHAnsi" w:cs="Helvetica"/>
          <w:color w:val="000000"/>
          <w:sz w:val="24"/>
          <w:szCs w:val="24"/>
        </w:rPr>
      </w:pPr>
      <w:r w:rsidRPr="008E4346">
        <w:rPr>
          <w:rFonts w:asciiTheme="majorHAnsi" w:eastAsia="Times New Roman" w:hAnsiTheme="majorHAnsi" w:cs="Helvetica"/>
          <w:b/>
          <w:bCs/>
          <w:color w:val="000000"/>
          <w:sz w:val="24"/>
          <w:szCs w:val="24"/>
          <w:u w:val="single"/>
        </w:rPr>
        <w:t>Review Detail:</w:t>
      </w:r>
    </w:p>
    <w:p w:rsidR="008E4346" w:rsidRPr="008E4346" w:rsidRDefault="008E4346" w:rsidP="00EF1988">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E0706C" w:rsidRPr="008E4346" w:rsidRDefault="008E4346" w:rsidP="00E0706C">
      <w:pPr>
        <w:rPr>
          <w:rFonts w:asciiTheme="majorHAnsi" w:eastAsia="Times New Roman" w:hAnsiTheme="majorHAnsi" w:cs="Helvetica"/>
          <w:color w:val="000000"/>
          <w:sz w:val="24"/>
          <w:szCs w:val="24"/>
        </w:rPr>
      </w:pPr>
      <w:r w:rsidRPr="00E0706C">
        <w:rPr>
          <w:rFonts w:asciiTheme="majorHAnsi" w:eastAsia="Times New Roman" w:hAnsiTheme="majorHAnsi" w:cs="Helvetica"/>
          <w:color w:val="000000"/>
          <w:sz w:val="24"/>
          <w:szCs w:val="24"/>
          <w:u w:val="single"/>
        </w:rPr>
        <w:t>Bank Statements</w:t>
      </w:r>
      <w:r w:rsidR="00E0706C" w:rsidRPr="00E0706C">
        <w:rPr>
          <w:rFonts w:asciiTheme="majorHAnsi" w:eastAsia="Times New Roman" w:hAnsiTheme="majorHAnsi" w:cs="Helvetica"/>
          <w:color w:val="000000"/>
          <w:sz w:val="24"/>
          <w:szCs w:val="24"/>
          <w:u w:val="single"/>
        </w:rPr>
        <w:t>/Reconciliations</w:t>
      </w:r>
      <w:r w:rsidRPr="008E4346">
        <w:rPr>
          <w:rFonts w:asciiTheme="majorHAnsi" w:eastAsia="Times New Roman" w:hAnsiTheme="majorHAnsi" w:cs="Helvetica"/>
          <w:color w:val="000000"/>
          <w:sz w:val="24"/>
          <w:szCs w:val="24"/>
        </w:rPr>
        <w:t xml:space="preserve">:  HGMC </w:t>
      </w:r>
      <w:r w:rsidR="002F6DE3">
        <w:rPr>
          <w:rFonts w:asciiTheme="majorHAnsi" w:eastAsia="Times New Roman" w:hAnsiTheme="majorHAnsi" w:cs="Helvetica"/>
          <w:color w:val="000000"/>
          <w:sz w:val="24"/>
          <w:szCs w:val="24"/>
        </w:rPr>
        <w:t xml:space="preserve">accounts were at </w:t>
      </w:r>
      <w:r w:rsidRPr="008E4346">
        <w:rPr>
          <w:rFonts w:asciiTheme="majorHAnsi" w:eastAsia="Times New Roman" w:hAnsiTheme="majorHAnsi" w:cs="Helvetica"/>
          <w:color w:val="000000"/>
          <w:sz w:val="24"/>
          <w:szCs w:val="24"/>
        </w:rPr>
        <w:t xml:space="preserve">Members </w:t>
      </w:r>
      <w:proofErr w:type="gramStart"/>
      <w:r w:rsidRPr="008E4346">
        <w:rPr>
          <w:rFonts w:asciiTheme="majorHAnsi" w:eastAsia="Times New Roman" w:hAnsiTheme="majorHAnsi" w:cs="Helvetica"/>
          <w:color w:val="000000"/>
          <w:sz w:val="24"/>
          <w:szCs w:val="24"/>
        </w:rPr>
        <w:t>1</w:t>
      </w:r>
      <w:r w:rsidRPr="008E4346">
        <w:rPr>
          <w:rFonts w:asciiTheme="majorHAnsi" w:eastAsia="Times New Roman" w:hAnsiTheme="majorHAnsi" w:cs="Helvetica"/>
          <w:color w:val="000000"/>
          <w:sz w:val="24"/>
          <w:szCs w:val="24"/>
          <w:vertAlign w:val="superscript"/>
        </w:rPr>
        <w:t>st</w:t>
      </w:r>
      <w:r w:rsidR="002F6DE3">
        <w:rPr>
          <w:rFonts w:asciiTheme="majorHAnsi" w:eastAsia="Times New Roman" w:hAnsiTheme="majorHAnsi" w:cs="Helvetica"/>
          <w:color w:val="000000"/>
          <w:sz w:val="24"/>
          <w:szCs w:val="24"/>
          <w:vertAlign w:val="superscript"/>
        </w:rPr>
        <w:t xml:space="preserve">  </w:t>
      </w:r>
      <w:r w:rsidR="002F6DE3" w:rsidRPr="002F6DE3">
        <w:rPr>
          <w:rFonts w:asciiTheme="majorHAnsi" w:eastAsia="Times New Roman" w:hAnsiTheme="majorHAnsi" w:cs="Helvetica"/>
          <w:color w:val="000000"/>
          <w:sz w:val="24"/>
          <w:szCs w:val="24"/>
        </w:rPr>
        <w:t>throughout</w:t>
      </w:r>
      <w:proofErr w:type="gramEnd"/>
      <w:r w:rsidR="002F6DE3" w:rsidRPr="002F6DE3">
        <w:rPr>
          <w:rFonts w:asciiTheme="majorHAnsi" w:eastAsia="Times New Roman" w:hAnsiTheme="majorHAnsi" w:cs="Helvetica"/>
          <w:color w:val="000000"/>
          <w:sz w:val="24"/>
          <w:szCs w:val="24"/>
        </w:rPr>
        <w:t xml:space="preserve"> </w:t>
      </w:r>
      <w:r w:rsidR="002F6DE3">
        <w:rPr>
          <w:rFonts w:asciiTheme="majorHAnsi" w:eastAsia="Times New Roman" w:hAnsiTheme="majorHAnsi" w:cs="Helvetica"/>
          <w:color w:val="000000"/>
          <w:sz w:val="24"/>
          <w:szCs w:val="24"/>
        </w:rPr>
        <w:t>201</w:t>
      </w:r>
      <w:r w:rsidR="00C94C25">
        <w:rPr>
          <w:rFonts w:asciiTheme="majorHAnsi" w:eastAsia="Times New Roman" w:hAnsiTheme="majorHAnsi" w:cs="Helvetica"/>
          <w:color w:val="000000"/>
          <w:sz w:val="24"/>
          <w:szCs w:val="24"/>
        </w:rPr>
        <w:t>4</w:t>
      </w:r>
      <w:r w:rsidRPr="008E4346">
        <w:rPr>
          <w:rFonts w:asciiTheme="majorHAnsi" w:eastAsia="Times New Roman" w:hAnsiTheme="majorHAnsi" w:cs="Helvetica"/>
          <w:color w:val="000000"/>
          <w:sz w:val="24"/>
          <w:szCs w:val="24"/>
        </w:rPr>
        <w:t>. </w:t>
      </w:r>
      <w:r w:rsidR="002F6DE3">
        <w:rPr>
          <w:rFonts w:asciiTheme="majorHAnsi" w:eastAsia="Times New Roman" w:hAnsiTheme="majorHAnsi" w:cs="Helvetica"/>
          <w:color w:val="000000"/>
          <w:sz w:val="24"/>
          <w:szCs w:val="24"/>
        </w:rPr>
        <w:t xml:space="preserve"> Documentation was </w:t>
      </w:r>
      <w:r w:rsidR="00EF1988">
        <w:rPr>
          <w:rFonts w:asciiTheme="majorHAnsi" w:eastAsia="Times New Roman" w:hAnsiTheme="majorHAnsi" w:cs="Helvetica"/>
          <w:color w:val="000000"/>
          <w:sz w:val="24"/>
          <w:szCs w:val="24"/>
        </w:rPr>
        <w:t>very good</w:t>
      </w:r>
      <w:r w:rsidR="002F6DE3">
        <w:rPr>
          <w:rFonts w:asciiTheme="majorHAnsi" w:eastAsia="Times New Roman" w:hAnsiTheme="majorHAnsi" w:cs="Helvetica"/>
          <w:color w:val="000000"/>
          <w:sz w:val="24"/>
          <w:szCs w:val="24"/>
        </w:rPr>
        <w:t xml:space="preserve">.  The checking account contained a monthly reconciliation as well as a copy of all check and deposit receipts. </w:t>
      </w:r>
      <w:r w:rsidR="000C52D4">
        <w:rPr>
          <w:rFonts w:asciiTheme="majorHAnsi" w:eastAsia="Times New Roman" w:hAnsiTheme="majorHAnsi" w:cs="Helvetica"/>
          <w:color w:val="000000"/>
          <w:sz w:val="24"/>
          <w:szCs w:val="24"/>
        </w:rPr>
        <w:t>Receipts or invoices were included for expenses paid from the account.</w:t>
      </w:r>
      <w:r w:rsidR="002F6DE3">
        <w:rPr>
          <w:rFonts w:asciiTheme="majorHAnsi" w:eastAsia="Times New Roman" w:hAnsiTheme="majorHAnsi" w:cs="Helvetica"/>
          <w:color w:val="000000"/>
          <w:sz w:val="24"/>
          <w:szCs w:val="24"/>
        </w:rPr>
        <w:t xml:space="preserve"> Cash withdraw</w:t>
      </w:r>
      <w:r w:rsidR="000C52D4">
        <w:rPr>
          <w:rFonts w:asciiTheme="majorHAnsi" w:eastAsia="Times New Roman" w:hAnsiTheme="majorHAnsi" w:cs="Helvetica"/>
          <w:color w:val="000000"/>
          <w:sz w:val="24"/>
          <w:szCs w:val="24"/>
        </w:rPr>
        <w:t>a</w:t>
      </w:r>
      <w:r w:rsidR="002F6DE3">
        <w:rPr>
          <w:rFonts w:asciiTheme="majorHAnsi" w:eastAsia="Times New Roman" w:hAnsiTheme="majorHAnsi" w:cs="Helvetica"/>
          <w:color w:val="000000"/>
          <w:sz w:val="24"/>
          <w:szCs w:val="24"/>
        </w:rPr>
        <w:t>ls for event cashboxes were identified on withdraw</w:t>
      </w:r>
      <w:r w:rsidR="000C52D4">
        <w:rPr>
          <w:rFonts w:asciiTheme="majorHAnsi" w:eastAsia="Times New Roman" w:hAnsiTheme="majorHAnsi" w:cs="Helvetica"/>
          <w:color w:val="000000"/>
          <w:sz w:val="24"/>
          <w:szCs w:val="24"/>
        </w:rPr>
        <w:t>a</w:t>
      </w:r>
      <w:r w:rsidR="002F6DE3">
        <w:rPr>
          <w:rFonts w:asciiTheme="majorHAnsi" w:eastAsia="Times New Roman" w:hAnsiTheme="majorHAnsi" w:cs="Helvetica"/>
          <w:color w:val="000000"/>
          <w:sz w:val="24"/>
          <w:szCs w:val="24"/>
        </w:rPr>
        <w:t xml:space="preserve">ls as well as deposit slips.  There is a regular </w:t>
      </w:r>
      <w:r w:rsidR="00C94C25">
        <w:rPr>
          <w:rFonts w:asciiTheme="majorHAnsi" w:eastAsia="Times New Roman" w:hAnsiTheme="majorHAnsi" w:cs="Helvetica"/>
          <w:color w:val="000000"/>
          <w:sz w:val="24"/>
          <w:szCs w:val="24"/>
        </w:rPr>
        <w:t>transfer of money from the checking account to the savings account.  The separate savings account allows for a more straightforward way to determine if savings for G</w:t>
      </w:r>
      <w:r w:rsidR="00EF1988">
        <w:rPr>
          <w:rFonts w:asciiTheme="majorHAnsi" w:eastAsia="Times New Roman" w:hAnsiTheme="majorHAnsi" w:cs="Helvetica"/>
          <w:color w:val="000000"/>
          <w:sz w:val="24"/>
          <w:szCs w:val="24"/>
        </w:rPr>
        <w:t>ALA</w:t>
      </w:r>
      <w:r w:rsidR="00C94C25">
        <w:rPr>
          <w:rFonts w:asciiTheme="majorHAnsi" w:eastAsia="Times New Roman" w:hAnsiTheme="majorHAnsi" w:cs="Helvetica"/>
          <w:color w:val="000000"/>
          <w:sz w:val="24"/>
          <w:szCs w:val="24"/>
        </w:rPr>
        <w:t xml:space="preserve"> are meeting targets.</w:t>
      </w:r>
      <w:r w:rsidR="002F6DE3">
        <w:rPr>
          <w:rFonts w:asciiTheme="majorHAnsi" w:eastAsia="Times New Roman" w:hAnsiTheme="majorHAnsi" w:cs="Helvetica"/>
          <w:color w:val="000000"/>
          <w:sz w:val="24"/>
          <w:szCs w:val="24"/>
        </w:rPr>
        <w:t xml:space="preserve"> </w:t>
      </w:r>
      <w:r w:rsidRPr="008E4346">
        <w:rPr>
          <w:rFonts w:asciiTheme="majorHAnsi" w:eastAsia="Times New Roman" w:hAnsiTheme="majorHAnsi" w:cs="Helvetica"/>
          <w:color w:val="000000"/>
          <w:sz w:val="24"/>
          <w:szCs w:val="24"/>
        </w:rPr>
        <w:t> </w:t>
      </w:r>
      <w:r w:rsidR="00E0706C">
        <w:rPr>
          <w:rFonts w:asciiTheme="majorHAnsi" w:eastAsia="Times New Roman" w:hAnsiTheme="majorHAnsi" w:cs="Helvetica"/>
          <w:color w:val="000000"/>
          <w:sz w:val="24"/>
          <w:szCs w:val="24"/>
        </w:rPr>
        <w:t>There is an additional reconciliation for the PayPal account.</w:t>
      </w:r>
    </w:p>
    <w:p w:rsidR="00E0706C" w:rsidRDefault="00E0706C" w:rsidP="00EF1988">
      <w:pPr>
        <w:rPr>
          <w:rFonts w:asciiTheme="majorHAnsi" w:eastAsia="Times New Roman" w:hAnsiTheme="majorHAnsi" w:cs="Helvetica"/>
          <w:color w:val="000000"/>
          <w:sz w:val="24"/>
          <w:szCs w:val="24"/>
        </w:rPr>
      </w:pPr>
    </w:p>
    <w:p w:rsidR="008E4346" w:rsidRPr="008E4346" w:rsidRDefault="00AB659B" w:rsidP="00EF1988">
      <w:pPr>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One area that could be improved is the documentation of deposits.  It was not always possible t</w:t>
      </w:r>
      <w:r w:rsidR="00EF1988">
        <w:rPr>
          <w:rFonts w:asciiTheme="majorHAnsi" w:eastAsia="Times New Roman" w:hAnsiTheme="majorHAnsi" w:cs="Helvetica"/>
          <w:color w:val="000000"/>
          <w:sz w:val="24"/>
          <w:szCs w:val="24"/>
        </w:rPr>
        <w:t>o tell the source of the income.  In some cases, it is cited in the documentation, for example “Sponsorships.”  In many of the instances of cash deposits it is not possible to determine the source.</w:t>
      </w:r>
    </w:p>
    <w:p w:rsidR="008E4346" w:rsidRPr="008E4346" w:rsidRDefault="008E4346" w:rsidP="00EF1988">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8E4346" w:rsidRPr="008E4346" w:rsidRDefault="008E4346" w:rsidP="00EF1988">
      <w:pPr>
        <w:rPr>
          <w:rFonts w:asciiTheme="majorHAnsi" w:eastAsia="Times New Roman" w:hAnsiTheme="majorHAnsi" w:cs="Helvetica"/>
          <w:color w:val="000000"/>
          <w:sz w:val="24"/>
          <w:szCs w:val="24"/>
        </w:rPr>
      </w:pPr>
      <w:r w:rsidRPr="00E0706C">
        <w:rPr>
          <w:rFonts w:asciiTheme="majorHAnsi" w:eastAsia="Times New Roman" w:hAnsiTheme="majorHAnsi" w:cs="Helvetica"/>
          <w:color w:val="000000"/>
          <w:sz w:val="24"/>
          <w:szCs w:val="24"/>
          <w:u w:val="single"/>
        </w:rPr>
        <w:t>Accuracy and Completeness</w:t>
      </w:r>
      <w:r w:rsidRPr="008E4346">
        <w:rPr>
          <w:rFonts w:asciiTheme="majorHAnsi" w:eastAsia="Times New Roman" w:hAnsiTheme="majorHAnsi" w:cs="Helvetica"/>
          <w:color w:val="000000"/>
          <w:sz w:val="24"/>
          <w:szCs w:val="24"/>
        </w:rPr>
        <w:t>:  </w:t>
      </w:r>
      <w:r w:rsidR="00C94C25">
        <w:rPr>
          <w:rFonts w:asciiTheme="majorHAnsi" w:eastAsia="Times New Roman" w:hAnsiTheme="majorHAnsi" w:cs="Helvetica"/>
          <w:color w:val="000000"/>
          <w:sz w:val="24"/>
          <w:szCs w:val="24"/>
        </w:rPr>
        <w:t>The Reconciliations were well structured and easy to follow.  It was possible to compare the reconciliation with the bank statement with no difficulty.</w:t>
      </w:r>
      <w:r w:rsidR="00E0706C">
        <w:rPr>
          <w:rFonts w:asciiTheme="majorHAnsi" w:eastAsia="Times New Roman" w:hAnsiTheme="majorHAnsi" w:cs="Helvetica"/>
          <w:color w:val="000000"/>
          <w:sz w:val="24"/>
          <w:szCs w:val="24"/>
        </w:rPr>
        <w:t xml:space="preserve">  This was a significant improvement over the prior year.</w:t>
      </w:r>
    </w:p>
    <w:p w:rsidR="008E4346" w:rsidRPr="008E4346" w:rsidRDefault="008E4346" w:rsidP="00EF1988">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8E4346" w:rsidRPr="008E4346" w:rsidRDefault="008E4346" w:rsidP="00EF1988">
      <w:pPr>
        <w:rPr>
          <w:rFonts w:asciiTheme="majorHAnsi" w:eastAsia="Times New Roman" w:hAnsiTheme="majorHAnsi" w:cs="Helvetica"/>
          <w:color w:val="000000"/>
          <w:sz w:val="24"/>
          <w:szCs w:val="24"/>
        </w:rPr>
      </w:pPr>
      <w:r w:rsidRPr="00E0706C">
        <w:rPr>
          <w:rFonts w:asciiTheme="majorHAnsi" w:eastAsia="Times New Roman" w:hAnsiTheme="majorHAnsi" w:cs="Helvetica"/>
          <w:color w:val="000000"/>
          <w:sz w:val="24"/>
          <w:szCs w:val="24"/>
          <w:u w:val="single"/>
        </w:rPr>
        <w:t>Management of Cash Withdrawals</w:t>
      </w:r>
      <w:r w:rsidRPr="008E4346">
        <w:rPr>
          <w:rFonts w:asciiTheme="majorHAnsi" w:eastAsia="Times New Roman" w:hAnsiTheme="majorHAnsi" w:cs="Helvetica"/>
          <w:color w:val="000000"/>
          <w:sz w:val="24"/>
          <w:szCs w:val="24"/>
        </w:rPr>
        <w:t>:  </w:t>
      </w:r>
      <w:r w:rsidR="00C94C25">
        <w:rPr>
          <w:rFonts w:asciiTheme="majorHAnsi" w:eastAsia="Times New Roman" w:hAnsiTheme="majorHAnsi" w:cs="Helvetica"/>
          <w:color w:val="000000"/>
          <w:sz w:val="24"/>
          <w:szCs w:val="24"/>
        </w:rPr>
        <w:t xml:space="preserve">As noted above, cash </w:t>
      </w:r>
      <w:proofErr w:type="spellStart"/>
      <w:r w:rsidR="00C94C25">
        <w:rPr>
          <w:rFonts w:asciiTheme="majorHAnsi" w:eastAsia="Times New Roman" w:hAnsiTheme="majorHAnsi" w:cs="Helvetica"/>
          <w:color w:val="000000"/>
          <w:sz w:val="24"/>
          <w:szCs w:val="24"/>
        </w:rPr>
        <w:t>withdrawls</w:t>
      </w:r>
      <w:proofErr w:type="spellEnd"/>
      <w:r w:rsidR="00C94C25">
        <w:rPr>
          <w:rFonts w:asciiTheme="majorHAnsi" w:eastAsia="Times New Roman" w:hAnsiTheme="majorHAnsi" w:cs="Helvetica"/>
          <w:color w:val="000000"/>
          <w:sz w:val="24"/>
          <w:szCs w:val="24"/>
        </w:rPr>
        <w:t xml:space="preserve"> were well document as were the return of the funds to the account.</w:t>
      </w:r>
      <w:r w:rsidRPr="008E4346">
        <w:rPr>
          <w:rFonts w:asciiTheme="majorHAnsi" w:eastAsia="Times New Roman" w:hAnsiTheme="majorHAnsi" w:cs="Helvetica"/>
          <w:color w:val="000000"/>
          <w:sz w:val="24"/>
          <w:szCs w:val="24"/>
        </w:rPr>
        <w:t> </w:t>
      </w:r>
    </w:p>
    <w:p w:rsidR="008E4346" w:rsidRPr="008E4346" w:rsidRDefault="008E4346" w:rsidP="00EF1988">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8E4346" w:rsidRPr="008E4346" w:rsidRDefault="008E4346" w:rsidP="00EF1988">
      <w:pPr>
        <w:rPr>
          <w:rFonts w:asciiTheme="majorHAnsi" w:eastAsia="Times New Roman" w:hAnsiTheme="majorHAnsi" w:cs="Helvetica"/>
          <w:color w:val="000000"/>
          <w:sz w:val="24"/>
          <w:szCs w:val="24"/>
        </w:rPr>
      </w:pPr>
      <w:r w:rsidRPr="00E0706C">
        <w:rPr>
          <w:rFonts w:asciiTheme="majorHAnsi" w:eastAsia="Times New Roman" w:hAnsiTheme="majorHAnsi" w:cs="Helvetica"/>
          <w:color w:val="000000"/>
          <w:sz w:val="24"/>
          <w:szCs w:val="24"/>
          <w:u w:val="single"/>
        </w:rPr>
        <w:t>Management of Cash Income</w:t>
      </w:r>
      <w:r w:rsidRPr="008E4346">
        <w:rPr>
          <w:rFonts w:asciiTheme="majorHAnsi" w:eastAsia="Times New Roman" w:hAnsiTheme="majorHAnsi" w:cs="Helvetica"/>
          <w:color w:val="000000"/>
          <w:sz w:val="24"/>
          <w:szCs w:val="24"/>
        </w:rPr>
        <w:t>:  </w:t>
      </w:r>
      <w:r w:rsidR="00EF1988">
        <w:rPr>
          <w:rFonts w:asciiTheme="majorHAnsi" w:eastAsia="Times New Roman" w:hAnsiTheme="majorHAnsi" w:cs="Helvetica"/>
          <w:color w:val="000000"/>
          <w:sz w:val="24"/>
          <w:szCs w:val="24"/>
        </w:rPr>
        <w:t xml:space="preserve">As noted last year, </w:t>
      </w:r>
      <w:r w:rsidRPr="008E4346">
        <w:rPr>
          <w:rFonts w:asciiTheme="majorHAnsi" w:eastAsia="Times New Roman" w:hAnsiTheme="majorHAnsi" w:cs="Helvetica"/>
          <w:color w:val="000000"/>
          <w:sz w:val="24"/>
          <w:szCs w:val="24"/>
        </w:rPr>
        <w:t xml:space="preserve">small organizations like HGMC are encouraged to have at least two people involved in the accounting of cash income.  The person making the deposit should not be the only person with knowledge of the income amount, and there should be comparison of the income </w:t>
      </w:r>
      <w:r w:rsidR="00E0706C">
        <w:rPr>
          <w:rFonts w:asciiTheme="majorHAnsi" w:eastAsia="Times New Roman" w:hAnsiTheme="majorHAnsi" w:cs="Helvetica"/>
          <w:color w:val="000000"/>
          <w:sz w:val="24"/>
          <w:szCs w:val="24"/>
        </w:rPr>
        <w:t>received at the event</w:t>
      </w:r>
      <w:r w:rsidRPr="008E4346">
        <w:rPr>
          <w:rFonts w:asciiTheme="majorHAnsi" w:eastAsia="Times New Roman" w:hAnsiTheme="majorHAnsi" w:cs="Helvetica"/>
          <w:color w:val="000000"/>
          <w:sz w:val="24"/>
          <w:szCs w:val="24"/>
        </w:rPr>
        <w:t xml:space="preserve"> versus the income deposited.  For example, whoever counts the cash after an event should make a notation of that amount</w:t>
      </w:r>
      <w:r w:rsidR="00E0706C">
        <w:rPr>
          <w:rFonts w:asciiTheme="majorHAnsi" w:eastAsia="Times New Roman" w:hAnsiTheme="majorHAnsi" w:cs="Helvetica"/>
          <w:color w:val="000000"/>
          <w:sz w:val="24"/>
          <w:szCs w:val="24"/>
        </w:rPr>
        <w:t>, have it co-signed,</w:t>
      </w:r>
      <w:r w:rsidRPr="008E4346">
        <w:rPr>
          <w:rFonts w:asciiTheme="majorHAnsi" w:eastAsia="Times New Roman" w:hAnsiTheme="majorHAnsi" w:cs="Helvetica"/>
          <w:color w:val="000000"/>
          <w:sz w:val="24"/>
          <w:szCs w:val="24"/>
        </w:rPr>
        <w:t xml:space="preserve"> and a deposit of cash proceeds should match </w:t>
      </w:r>
      <w:r w:rsidR="00EF1988">
        <w:rPr>
          <w:rFonts w:asciiTheme="majorHAnsi" w:eastAsia="Times New Roman" w:hAnsiTheme="majorHAnsi" w:cs="Helvetica"/>
          <w:color w:val="000000"/>
          <w:sz w:val="24"/>
          <w:szCs w:val="24"/>
        </w:rPr>
        <w:t>th</w:t>
      </w:r>
      <w:r w:rsidRPr="008E4346">
        <w:rPr>
          <w:rFonts w:asciiTheme="majorHAnsi" w:eastAsia="Times New Roman" w:hAnsiTheme="majorHAnsi" w:cs="Helvetica"/>
          <w:color w:val="000000"/>
          <w:sz w:val="24"/>
          <w:szCs w:val="24"/>
        </w:rPr>
        <w:t xml:space="preserve">at </w:t>
      </w:r>
      <w:proofErr w:type="gramStart"/>
      <w:r w:rsidRPr="008E4346">
        <w:rPr>
          <w:rFonts w:asciiTheme="majorHAnsi" w:eastAsia="Times New Roman" w:hAnsiTheme="majorHAnsi" w:cs="Helvetica"/>
          <w:color w:val="000000"/>
          <w:sz w:val="24"/>
          <w:szCs w:val="24"/>
        </w:rPr>
        <w:t>figure.</w:t>
      </w:r>
      <w:proofErr w:type="gramEnd"/>
      <w:r w:rsidRPr="008E4346">
        <w:rPr>
          <w:rFonts w:asciiTheme="majorHAnsi" w:eastAsia="Times New Roman" w:hAnsiTheme="majorHAnsi" w:cs="Helvetica"/>
          <w:color w:val="000000"/>
          <w:sz w:val="24"/>
          <w:szCs w:val="24"/>
        </w:rPr>
        <w:t>  The cash deposit can be the same transaction as the check deposit</w:t>
      </w:r>
      <w:r w:rsidR="00E0706C">
        <w:rPr>
          <w:rFonts w:asciiTheme="majorHAnsi" w:eastAsia="Times New Roman" w:hAnsiTheme="majorHAnsi" w:cs="Helvetica"/>
          <w:color w:val="000000"/>
          <w:sz w:val="24"/>
          <w:szCs w:val="24"/>
        </w:rPr>
        <w:t>s</w:t>
      </w:r>
      <w:r w:rsidRPr="008E4346">
        <w:rPr>
          <w:rFonts w:asciiTheme="majorHAnsi" w:eastAsia="Times New Roman" w:hAnsiTheme="majorHAnsi" w:cs="Helvetica"/>
          <w:color w:val="000000"/>
          <w:sz w:val="24"/>
          <w:szCs w:val="24"/>
        </w:rPr>
        <w:t xml:space="preserve"> for that event since Members 1</w:t>
      </w:r>
      <w:r w:rsidRPr="008E4346">
        <w:rPr>
          <w:rFonts w:asciiTheme="majorHAnsi" w:eastAsia="Times New Roman" w:hAnsiTheme="majorHAnsi" w:cs="Helvetica"/>
          <w:color w:val="000000"/>
          <w:sz w:val="24"/>
          <w:szCs w:val="24"/>
          <w:vertAlign w:val="superscript"/>
        </w:rPr>
        <w:t>st</w:t>
      </w:r>
      <w:r w:rsidRPr="008E4346">
        <w:rPr>
          <w:rFonts w:asciiTheme="majorHAnsi" w:eastAsia="Times New Roman" w:hAnsiTheme="majorHAnsi" w:cs="Helvetica"/>
          <w:color w:val="000000"/>
          <w:sz w:val="24"/>
          <w:szCs w:val="24"/>
        </w:rPr>
        <w:t> breaks them out on the receipt, but the deposit should not include monies from other types of transactions (dues, donations, etc.)</w:t>
      </w:r>
      <w:r w:rsidR="00EF1988">
        <w:rPr>
          <w:rFonts w:asciiTheme="majorHAnsi" w:eastAsia="Times New Roman" w:hAnsiTheme="majorHAnsi" w:cs="Helvetica"/>
          <w:color w:val="000000"/>
          <w:sz w:val="24"/>
          <w:szCs w:val="24"/>
        </w:rPr>
        <w:t xml:space="preserve">. </w:t>
      </w:r>
    </w:p>
    <w:p w:rsidR="008E4346" w:rsidRPr="008E4346" w:rsidRDefault="008E4346" w:rsidP="00EF1988">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EF1988" w:rsidRDefault="00EF1988" w:rsidP="00EF1988">
      <w:pPr>
        <w:rPr>
          <w:rFonts w:asciiTheme="majorHAnsi" w:eastAsia="Times New Roman" w:hAnsiTheme="majorHAnsi" w:cs="Helvetica"/>
          <w:b/>
          <w:bCs/>
          <w:color w:val="000000"/>
          <w:sz w:val="24"/>
          <w:szCs w:val="24"/>
          <w:u w:val="single"/>
        </w:rPr>
      </w:pPr>
    </w:p>
    <w:p w:rsidR="008E4346" w:rsidRPr="008E4346" w:rsidRDefault="008E4346" w:rsidP="00EF1988">
      <w:pPr>
        <w:rPr>
          <w:rFonts w:asciiTheme="majorHAnsi" w:eastAsia="Times New Roman" w:hAnsiTheme="majorHAnsi" w:cs="Helvetica"/>
          <w:color w:val="000000"/>
          <w:sz w:val="24"/>
          <w:szCs w:val="24"/>
        </w:rPr>
      </w:pPr>
      <w:r w:rsidRPr="008E4346">
        <w:rPr>
          <w:rFonts w:asciiTheme="majorHAnsi" w:eastAsia="Times New Roman" w:hAnsiTheme="majorHAnsi" w:cs="Helvetica"/>
          <w:b/>
          <w:bCs/>
          <w:color w:val="000000"/>
          <w:sz w:val="24"/>
          <w:szCs w:val="24"/>
          <w:u w:val="single"/>
        </w:rPr>
        <w:t>Summary:</w:t>
      </w:r>
    </w:p>
    <w:p w:rsidR="008E4346" w:rsidRPr="008E4346" w:rsidRDefault="008E4346" w:rsidP="00EF1988">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9774E5" w:rsidRDefault="008E4346" w:rsidP="00EF1988">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xml:space="preserve">The </w:t>
      </w:r>
      <w:r w:rsidR="00EF1988">
        <w:rPr>
          <w:rFonts w:asciiTheme="majorHAnsi" w:eastAsia="Times New Roman" w:hAnsiTheme="majorHAnsi" w:cs="Helvetica"/>
          <w:color w:val="000000"/>
          <w:sz w:val="24"/>
          <w:szCs w:val="24"/>
        </w:rPr>
        <w:t>banking transaction</w:t>
      </w:r>
      <w:r w:rsidR="009774E5">
        <w:rPr>
          <w:rFonts w:asciiTheme="majorHAnsi" w:eastAsia="Times New Roman" w:hAnsiTheme="majorHAnsi" w:cs="Helvetica"/>
          <w:color w:val="000000"/>
          <w:sz w:val="24"/>
          <w:szCs w:val="24"/>
        </w:rPr>
        <w:t>s</w:t>
      </w:r>
      <w:r w:rsidR="00EF1988">
        <w:rPr>
          <w:rFonts w:asciiTheme="majorHAnsi" w:eastAsia="Times New Roman" w:hAnsiTheme="majorHAnsi" w:cs="Helvetica"/>
          <w:color w:val="000000"/>
          <w:sz w:val="24"/>
          <w:szCs w:val="24"/>
        </w:rPr>
        <w:t xml:space="preserve"> a</w:t>
      </w:r>
      <w:r w:rsidR="009774E5">
        <w:rPr>
          <w:rFonts w:asciiTheme="majorHAnsi" w:eastAsia="Times New Roman" w:hAnsiTheme="majorHAnsi" w:cs="Helvetica"/>
          <w:color w:val="000000"/>
          <w:sz w:val="24"/>
          <w:szCs w:val="24"/>
        </w:rPr>
        <w:t>re</w:t>
      </w:r>
      <w:r w:rsidR="00EF1988">
        <w:rPr>
          <w:rFonts w:asciiTheme="majorHAnsi" w:eastAsia="Times New Roman" w:hAnsiTheme="majorHAnsi" w:cs="Helvetica"/>
          <w:color w:val="000000"/>
          <w:sz w:val="24"/>
          <w:szCs w:val="24"/>
        </w:rPr>
        <w:t xml:space="preserve"> documented and a regular reconciliation is performed on both the checking and savings accounts.  The PayPal account is also reconciled.  The fiscal health of the chorus appears to be good assuming that it can meet its financial obligations for GALA.  The account balance</w:t>
      </w:r>
      <w:r w:rsidR="009774E5">
        <w:rPr>
          <w:rFonts w:asciiTheme="majorHAnsi" w:eastAsia="Times New Roman" w:hAnsiTheme="majorHAnsi" w:cs="Helvetica"/>
          <w:color w:val="000000"/>
          <w:sz w:val="24"/>
          <w:szCs w:val="24"/>
        </w:rPr>
        <w:t>, including checking and savings, was:</w:t>
      </w:r>
    </w:p>
    <w:p w:rsidR="009774E5" w:rsidRDefault="009774E5" w:rsidP="00EF1988">
      <w:pPr>
        <w:rPr>
          <w:rFonts w:asciiTheme="majorHAnsi" w:eastAsia="Times New Roman" w:hAnsiTheme="majorHAnsi" w:cs="Helvetica"/>
          <w:color w:val="000000"/>
          <w:sz w:val="24"/>
          <w:szCs w:val="24"/>
        </w:rPr>
      </w:pPr>
    </w:p>
    <w:p w:rsidR="009774E5" w:rsidRDefault="009774E5" w:rsidP="009774E5">
      <w:pPr>
        <w:ind w:firstLine="720"/>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  </w:t>
      </w:r>
      <w:r w:rsidR="00EF1988">
        <w:rPr>
          <w:rFonts w:asciiTheme="majorHAnsi" w:eastAsia="Times New Roman" w:hAnsiTheme="majorHAnsi" w:cs="Helvetica"/>
          <w:color w:val="000000"/>
          <w:sz w:val="24"/>
          <w:szCs w:val="24"/>
        </w:rPr>
        <w:t>$6</w:t>
      </w:r>
      <w:r>
        <w:rPr>
          <w:rFonts w:asciiTheme="majorHAnsi" w:eastAsia="Times New Roman" w:hAnsiTheme="majorHAnsi" w:cs="Helvetica"/>
          <w:color w:val="000000"/>
          <w:sz w:val="24"/>
          <w:szCs w:val="24"/>
        </w:rPr>
        <w:t>,</w:t>
      </w:r>
      <w:r w:rsidR="00EF1988">
        <w:rPr>
          <w:rFonts w:asciiTheme="majorHAnsi" w:eastAsia="Times New Roman" w:hAnsiTheme="majorHAnsi" w:cs="Helvetica"/>
          <w:color w:val="000000"/>
          <w:sz w:val="24"/>
          <w:szCs w:val="24"/>
        </w:rPr>
        <w:t xml:space="preserve">929.12 </w:t>
      </w:r>
      <w:r>
        <w:rPr>
          <w:rFonts w:asciiTheme="majorHAnsi" w:eastAsia="Times New Roman" w:hAnsiTheme="majorHAnsi" w:cs="Helvetica"/>
          <w:color w:val="000000"/>
          <w:sz w:val="24"/>
          <w:szCs w:val="24"/>
        </w:rPr>
        <w:tab/>
      </w:r>
      <w:r>
        <w:rPr>
          <w:rFonts w:asciiTheme="majorHAnsi" w:eastAsia="Times New Roman" w:hAnsiTheme="majorHAnsi" w:cs="Helvetica"/>
          <w:color w:val="000000"/>
          <w:sz w:val="24"/>
          <w:szCs w:val="24"/>
        </w:rPr>
        <w:tab/>
      </w:r>
      <w:r w:rsidR="00EF1988">
        <w:rPr>
          <w:rFonts w:asciiTheme="majorHAnsi" w:eastAsia="Times New Roman" w:hAnsiTheme="majorHAnsi" w:cs="Helvetica"/>
          <w:color w:val="000000"/>
          <w:sz w:val="24"/>
          <w:szCs w:val="24"/>
        </w:rPr>
        <w:t>January 1, 2014</w:t>
      </w:r>
      <w:r>
        <w:rPr>
          <w:rFonts w:asciiTheme="majorHAnsi" w:eastAsia="Times New Roman" w:hAnsiTheme="majorHAnsi" w:cs="Helvetica"/>
          <w:color w:val="000000"/>
          <w:sz w:val="24"/>
          <w:szCs w:val="24"/>
        </w:rPr>
        <w:t>,</w:t>
      </w:r>
    </w:p>
    <w:p w:rsidR="009774E5" w:rsidRDefault="00EF1988" w:rsidP="009774E5">
      <w:pPr>
        <w:ind w:firstLine="720"/>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$11,089.18 </w:t>
      </w:r>
      <w:r w:rsidR="009774E5">
        <w:rPr>
          <w:rFonts w:asciiTheme="majorHAnsi" w:eastAsia="Times New Roman" w:hAnsiTheme="majorHAnsi" w:cs="Helvetica"/>
          <w:color w:val="000000"/>
          <w:sz w:val="24"/>
          <w:szCs w:val="24"/>
        </w:rPr>
        <w:tab/>
      </w:r>
      <w:r w:rsidR="009774E5">
        <w:rPr>
          <w:rFonts w:asciiTheme="majorHAnsi" w:eastAsia="Times New Roman" w:hAnsiTheme="majorHAnsi" w:cs="Helvetica"/>
          <w:color w:val="000000"/>
          <w:sz w:val="24"/>
          <w:szCs w:val="24"/>
        </w:rPr>
        <w:tab/>
      </w:r>
      <w:r>
        <w:rPr>
          <w:rFonts w:asciiTheme="majorHAnsi" w:eastAsia="Times New Roman" w:hAnsiTheme="majorHAnsi" w:cs="Helvetica"/>
          <w:color w:val="000000"/>
          <w:sz w:val="24"/>
          <w:szCs w:val="24"/>
        </w:rPr>
        <w:t>June 30, 2014, and</w:t>
      </w:r>
    </w:p>
    <w:p w:rsidR="009774E5" w:rsidRDefault="009774E5" w:rsidP="009774E5">
      <w:pPr>
        <w:ind w:firstLine="720"/>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$15,445.52</w:t>
      </w:r>
      <w:r>
        <w:rPr>
          <w:rFonts w:asciiTheme="majorHAnsi" w:eastAsia="Times New Roman" w:hAnsiTheme="majorHAnsi" w:cs="Helvetica"/>
          <w:color w:val="000000"/>
          <w:sz w:val="24"/>
          <w:szCs w:val="24"/>
        </w:rPr>
        <w:tab/>
      </w:r>
      <w:r>
        <w:rPr>
          <w:rFonts w:asciiTheme="majorHAnsi" w:eastAsia="Times New Roman" w:hAnsiTheme="majorHAnsi" w:cs="Helvetica"/>
          <w:color w:val="000000"/>
          <w:sz w:val="24"/>
          <w:szCs w:val="24"/>
        </w:rPr>
        <w:tab/>
        <w:t>December 31, 2014</w:t>
      </w:r>
    </w:p>
    <w:p w:rsidR="009774E5" w:rsidRDefault="009774E5" w:rsidP="009774E5">
      <w:pPr>
        <w:ind w:firstLine="720"/>
        <w:rPr>
          <w:rFonts w:asciiTheme="majorHAnsi" w:eastAsia="Times New Roman" w:hAnsiTheme="majorHAnsi" w:cs="Helvetica"/>
          <w:color w:val="000000"/>
          <w:sz w:val="24"/>
          <w:szCs w:val="24"/>
        </w:rPr>
      </w:pPr>
    </w:p>
    <w:p w:rsidR="009774E5" w:rsidRDefault="009774E5" w:rsidP="009774E5">
      <w:pPr>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As of December 31, 2014, the balance in the savings account (included in the total above) was $7,416.21.</w:t>
      </w:r>
    </w:p>
    <w:p w:rsidR="009774E5" w:rsidRDefault="009774E5" w:rsidP="009774E5">
      <w:pPr>
        <w:rPr>
          <w:rFonts w:asciiTheme="majorHAnsi" w:eastAsia="Times New Roman" w:hAnsiTheme="majorHAnsi" w:cs="Helvetica"/>
          <w:color w:val="000000"/>
          <w:sz w:val="24"/>
          <w:szCs w:val="24"/>
        </w:rPr>
      </w:pPr>
    </w:p>
    <w:p w:rsidR="008E4346" w:rsidRPr="008E4346" w:rsidRDefault="008E4346" w:rsidP="009774E5">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HGMC is confronted with the difficulty of keeping sufficient detail with no paid financial staff</w:t>
      </w:r>
      <w:r w:rsidR="009774E5">
        <w:rPr>
          <w:rFonts w:asciiTheme="majorHAnsi" w:eastAsia="Times New Roman" w:hAnsiTheme="majorHAnsi" w:cs="Helvetica"/>
          <w:color w:val="000000"/>
          <w:sz w:val="24"/>
          <w:szCs w:val="24"/>
        </w:rPr>
        <w:t xml:space="preserve">, and the volunteer </w:t>
      </w:r>
      <w:proofErr w:type="gramStart"/>
      <w:r w:rsidR="009774E5">
        <w:rPr>
          <w:rFonts w:asciiTheme="majorHAnsi" w:eastAsia="Times New Roman" w:hAnsiTheme="majorHAnsi" w:cs="Helvetica"/>
          <w:color w:val="000000"/>
          <w:sz w:val="24"/>
          <w:szCs w:val="24"/>
        </w:rPr>
        <w:t>staff are</w:t>
      </w:r>
      <w:proofErr w:type="gramEnd"/>
      <w:r w:rsidR="009774E5">
        <w:rPr>
          <w:rFonts w:asciiTheme="majorHAnsi" w:eastAsia="Times New Roman" w:hAnsiTheme="majorHAnsi" w:cs="Helvetica"/>
          <w:color w:val="000000"/>
          <w:sz w:val="24"/>
          <w:szCs w:val="24"/>
        </w:rPr>
        <w:t xml:space="preserve"> to be commended on their record ke</w:t>
      </w:r>
      <w:r w:rsidR="00980512">
        <w:rPr>
          <w:rFonts w:asciiTheme="majorHAnsi" w:eastAsia="Times New Roman" w:hAnsiTheme="majorHAnsi" w:cs="Helvetica"/>
          <w:color w:val="000000"/>
          <w:sz w:val="24"/>
          <w:szCs w:val="24"/>
        </w:rPr>
        <w:t>e</w:t>
      </w:r>
      <w:r w:rsidR="009774E5">
        <w:rPr>
          <w:rFonts w:asciiTheme="majorHAnsi" w:eastAsia="Times New Roman" w:hAnsiTheme="majorHAnsi" w:cs="Helvetica"/>
          <w:color w:val="000000"/>
          <w:sz w:val="24"/>
          <w:szCs w:val="24"/>
        </w:rPr>
        <w:t>ping</w:t>
      </w:r>
      <w:r w:rsidRPr="008E4346">
        <w:rPr>
          <w:rFonts w:asciiTheme="majorHAnsi" w:eastAsia="Times New Roman" w:hAnsiTheme="majorHAnsi" w:cs="Helvetica"/>
          <w:color w:val="000000"/>
          <w:sz w:val="24"/>
          <w:szCs w:val="24"/>
        </w:rPr>
        <w:t xml:space="preserve">.  Based on this review, it appears that it would be possible to tighten up </w:t>
      </w:r>
      <w:r w:rsidR="009774E5">
        <w:rPr>
          <w:rFonts w:asciiTheme="majorHAnsi" w:eastAsia="Times New Roman" w:hAnsiTheme="majorHAnsi" w:cs="Helvetica"/>
          <w:color w:val="000000"/>
          <w:sz w:val="24"/>
          <w:szCs w:val="24"/>
        </w:rPr>
        <w:t>the accounting for cash received at events where there is a signature from a Chorus member, preferably a member of the Board, confirming the cash and check total from events which then would be deposited into the accounts.  This step, if institutionalized, could be expected to survive current leadership and assure a process that</w:t>
      </w:r>
      <w:r w:rsidRPr="008E4346">
        <w:rPr>
          <w:rFonts w:asciiTheme="majorHAnsi" w:eastAsia="Times New Roman" w:hAnsiTheme="majorHAnsi" w:cs="Helvetica"/>
          <w:color w:val="000000"/>
          <w:sz w:val="24"/>
          <w:szCs w:val="24"/>
        </w:rPr>
        <w:t xml:space="preserve"> would provide greater assurances to members, donors and grantors that the funds are being managed wisely.</w:t>
      </w:r>
    </w:p>
    <w:p w:rsidR="008E4346" w:rsidRPr="008E4346" w:rsidRDefault="008E4346" w:rsidP="00EF1988">
      <w:pPr>
        <w:rPr>
          <w:rFonts w:asciiTheme="majorHAnsi" w:eastAsia="Times New Roman" w:hAnsiTheme="majorHAnsi" w:cs="Helvetica"/>
          <w:color w:val="000000"/>
          <w:sz w:val="24"/>
          <w:szCs w:val="24"/>
        </w:rPr>
      </w:pPr>
    </w:p>
    <w:p w:rsidR="008E4346" w:rsidRPr="008E4346" w:rsidRDefault="008E4346" w:rsidP="00EF1988">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Michael J. Jeffrey</w:t>
      </w:r>
    </w:p>
    <w:p w:rsidR="00F5480C" w:rsidRDefault="00F5480C" w:rsidP="00EF1988"/>
    <w:sectPr w:rsidR="00F5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46"/>
    <w:rsid w:val="000C52D4"/>
    <w:rsid w:val="002F6DE3"/>
    <w:rsid w:val="006D216F"/>
    <w:rsid w:val="008E4346"/>
    <w:rsid w:val="009774E5"/>
    <w:rsid w:val="00980512"/>
    <w:rsid w:val="00AB659B"/>
    <w:rsid w:val="00C94C25"/>
    <w:rsid w:val="00E0706C"/>
    <w:rsid w:val="00EF1988"/>
    <w:rsid w:val="00F5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9842045832">
    <w:name w:val="yiv9842045832"/>
    <w:basedOn w:val="DefaultParagraphFont"/>
    <w:rsid w:val="008E4346"/>
  </w:style>
  <w:style w:type="character" w:customStyle="1" w:styleId="apple-converted-space">
    <w:name w:val="apple-converted-space"/>
    <w:basedOn w:val="DefaultParagraphFont"/>
    <w:rsid w:val="008E43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9842045832">
    <w:name w:val="yiv9842045832"/>
    <w:basedOn w:val="DefaultParagraphFont"/>
    <w:rsid w:val="008E4346"/>
  </w:style>
  <w:style w:type="character" w:customStyle="1" w:styleId="apple-converted-space">
    <w:name w:val="apple-converted-space"/>
    <w:basedOn w:val="DefaultParagraphFont"/>
    <w:rsid w:val="008E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490909">
      <w:bodyDiv w:val="1"/>
      <w:marLeft w:val="0"/>
      <w:marRight w:val="0"/>
      <w:marTop w:val="0"/>
      <w:marBottom w:val="0"/>
      <w:divBdr>
        <w:top w:val="none" w:sz="0" w:space="0" w:color="auto"/>
        <w:left w:val="none" w:sz="0" w:space="0" w:color="auto"/>
        <w:bottom w:val="none" w:sz="0" w:space="0" w:color="auto"/>
        <w:right w:val="none" w:sz="0" w:space="0" w:color="auto"/>
      </w:divBdr>
      <w:divsChild>
        <w:div w:id="93063093">
          <w:marLeft w:val="0"/>
          <w:marRight w:val="0"/>
          <w:marTop w:val="0"/>
          <w:marBottom w:val="0"/>
          <w:divBdr>
            <w:top w:val="none" w:sz="0" w:space="0" w:color="auto"/>
            <w:left w:val="none" w:sz="0" w:space="0" w:color="auto"/>
            <w:bottom w:val="none" w:sz="0" w:space="0" w:color="auto"/>
            <w:right w:val="none" w:sz="0" w:space="0" w:color="auto"/>
          </w:divBdr>
        </w:div>
        <w:div w:id="812796753">
          <w:marLeft w:val="0"/>
          <w:marRight w:val="0"/>
          <w:marTop w:val="0"/>
          <w:marBottom w:val="0"/>
          <w:divBdr>
            <w:top w:val="none" w:sz="0" w:space="0" w:color="auto"/>
            <w:left w:val="none" w:sz="0" w:space="0" w:color="auto"/>
            <w:bottom w:val="none" w:sz="0" w:space="0" w:color="auto"/>
            <w:right w:val="none" w:sz="0" w:space="0" w:color="auto"/>
          </w:divBdr>
        </w:div>
        <w:div w:id="2138789653">
          <w:marLeft w:val="0"/>
          <w:marRight w:val="0"/>
          <w:marTop w:val="0"/>
          <w:marBottom w:val="0"/>
          <w:divBdr>
            <w:top w:val="none" w:sz="0" w:space="0" w:color="auto"/>
            <w:left w:val="none" w:sz="0" w:space="0" w:color="auto"/>
            <w:bottom w:val="none" w:sz="0" w:space="0" w:color="auto"/>
            <w:right w:val="none" w:sz="0" w:space="0" w:color="auto"/>
          </w:divBdr>
        </w:div>
        <w:div w:id="1954437543">
          <w:marLeft w:val="0"/>
          <w:marRight w:val="0"/>
          <w:marTop w:val="0"/>
          <w:marBottom w:val="0"/>
          <w:divBdr>
            <w:top w:val="none" w:sz="0" w:space="0" w:color="auto"/>
            <w:left w:val="none" w:sz="0" w:space="0" w:color="auto"/>
            <w:bottom w:val="none" w:sz="0" w:space="0" w:color="auto"/>
            <w:right w:val="none" w:sz="0" w:space="0" w:color="auto"/>
          </w:divBdr>
        </w:div>
        <w:div w:id="187837652">
          <w:marLeft w:val="0"/>
          <w:marRight w:val="0"/>
          <w:marTop w:val="0"/>
          <w:marBottom w:val="0"/>
          <w:divBdr>
            <w:top w:val="none" w:sz="0" w:space="0" w:color="auto"/>
            <w:left w:val="none" w:sz="0" w:space="0" w:color="auto"/>
            <w:bottom w:val="none" w:sz="0" w:space="0" w:color="auto"/>
            <w:right w:val="none" w:sz="0" w:space="0" w:color="auto"/>
          </w:divBdr>
        </w:div>
        <w:div w:id="1234395316">
          <w:marLeft w:val="0"/>
          <w:marRight w:val="0"/>
          <w:marTop w:val="0"/>
          <w:marBottom w:val="0"/>
          <w:divBdr>
            <w:top w:val="none" w:sz="0" w:space="0" w:color="auto"/>
            <w:left w:val="none" w:sz="0" w:space="0" w:color="auto"/>
            <w:bottom w:val="none" w:sz="0" w:space="0" w:color="auto"/>
            <w:right w:val="none" w:sz="0" w:space="0" w:color="auto"/>
          </w:divBdr>
        </w:div>
        <w:div w:id="2049404223">
          <w:marLeft w:val="0"/>
          <w:marRight w:val="0"/>
          <w:marTop w:val="0"/>
          <w:marBottom w:val="0"/>
          <w:divBdr>
            <w:top w:val="none" w:sz="0" w:space="0" w:color="auto"/>
            <w:left w:val="none" w:sz="0" w:space="0" w:color="auto"/>
            <w:bottom w:val="none" w:sz="0" w:space="0" w:color="auto"/>
            <w:right w:val="none" w:sz="0" w:space="0" w:color="auto"/>
          </w:divBdr>
        </w:div>
        <w:div w:id="881483164">
          <w:marLeft w:val="0"/>
          <w:marRight w:val="0"/>
          <w:marTop w:val="0"/>
          <w:marBottom w:val="0"/>
          <w:divBdr>
            <w:top w:val="none" w:sz="0" w:space="0" w:color="auto"/>
            <w:left w:val="none" w:sz="0" w:space="0" w:color="auto"/>
            <w:bottom w:val="none" w:sz="0" w:space="0" w:color="auto"/>
            <w:right w:val="none" w:sz="0" w:space="0" w:color="auto"/>
          </w:divBdr>
        </w:div>
        <w:div w:id="1351908335">
          <w:marLeft w:val="0"/>
          <w:marRight w:val="0"/>
          <w:marTop w:val="0"/>
          <w:marBottom w:val="0"/>
          <w:divBdr>
            <w:top w:val="none" w:sz="0" w:space="0" w:color="auto"/>
            <w:left w:val="none" w:sz="0" w:space="0" w:color="auto"/>
            <w:bottom w:val="none" w:sz="0" w:space="0" w:color="auto"/>
            <w:right w:val="none" w:sz="0" w:space="0" w:color="auto"/>
          </w:divBdr>
        </w:div>
        <w:div w:id="619536811">
          <w:marLeft w:val="0"/>
          <w:marRight w:val="0"/>
          <w:marTop w:val="0"/>
          <w:marBottom w:val="0"/>
          <w:divBdr>
            <w:top w:val="none" w:sz="0" w:space="0" w:color="auto"/>
            <w:left w:val="none" w:sz="0" w:space="0" w:color="auto"/>
            <w:bottom w:val="none" w:sz="0" w:space="0" w:color="auto"/>
            <w:right w:val="none" w:sz="0" w:space="0" w:color="auto"/>
          </w:divBdr>
        </w:div>
        <w:div w:id="1957519690">
          <w:marLeft w:val="0"/>
          <w:marRight w:val="0"/>
          <w:marTop w:val="0"/>
          <w:marBottom w:val="0"/>
          <w:divBdr>
            <w:top w:val="none" w:sz="0" w:space="0" w:color="auto"/>
            <w:left w:val="none" w:sz="0" w:space="0" w:color="auto"/>
            <w:bottom w:val="none" w:sz="0" w:space="0" w:color="auto"/>
            <w:right w:val="none" w:sz="0" w:space="0" w:color="auto"/>
          </w:divBdr>
        </w:div>
        <w:div w:id="1926457379">
          <w:marLeft w:val="0"/>
          <w:marRight w:val="0"/>
          <w:marTop w:val="0"/>
          <w:marBottom w:val="0"/>
          <w:divBdr>
            <w:top w:val="none" w:sz="0" w:space="0" w:color="auto"/>
            <w:left w:val="none" w:sz="0" w:space="0" w:color="auto"/>
            <w:bottom w:val="none" w:sz="0" w:space="0" w:color="auto"/>
            <w:right w:val="none" w:sz="0" w:space="0" w:color="auto"/>
          </w:divBdr>
        </w:div>
        <w:div w:id="690453609">
          <w:marLeft w:val="0"/>
          <w:marRight w:val="0"/>
          <w:marTop w:val="0"/>
          <w:marBottom w:val="0"/>
          <w:divBdr>
            <w:top w:val="none" w:sz="0" w:space="0" w:color="auto"/>
            <w:left w:val="none" w:sz="0" w:space="0" w:color="auto"/>
            <w:bottom w:val="none" w:sz="0" w:space="0" w:color="auto"/>
            <w:right w:val="none" w:sz="0" w:space="0" w:color="auto"/>
          </w:divBdr>
        </w:div>
        <w:div w:id="2067947577">
          <w:marLeft w:val="0"/>
          <w:marRight w:val="0"/>
          <w:marTop w:val="0"/>
          <w:marBottom w:val="0"/>
          <w:divBdr>
            <w:top w:val="none" w:sz="0" w:space="0" w:color="auto"/>
            <w:left w:val="none" w:sz="0" w:space="0" w:color="auto"/>
            <w:bottom w:val="none" w:sz="0" w:space="0" w:color="auto"/>
            <w:right w:val="none" w:sz="0" w:space="0" w:color="auto"/>
          </w:divBdr>
        </w:div>
        <w:div w:id="401411471">
          <w:marLeft w:val="0"/>
          <w:marRight w:val="0"/>
          <w:marTop w:val="0"/>
          <w:marBottom w:val="0"/>
          <w:divBdr>
            <w:top w:val="none" w:sz="0" w:space="0" w:color="auto"/>
            <w:left w:val="none" w:sz="0" w:space="0" w:color="auto"/>
            <w:bottom w:val="none" w:sz="0" w:space="0" w:color="auto"/>
            <w:right w:val="none" w:sz="0" w:space="0" w:color="auto"/>
          </w:divBdr>
        </w:div>
        <w:div w:id="711734690">
          <w:marLeft w:val="0"/>
          <w:marRight w:val="0"/>
          <w:marTop w:val="0"/>
          <w:marBottom w:val="0"/>
          <w:divBdr>
            <w:top w:val="none" w:sz="0" w:space="0" w:color="auto"/>
            <w:left w:val="none" w:sz="0" w:space="0" w:color="auto"/>
            <w:bottom w:val="none" w:sz="0" w:space="0" w:color="auto"/>
            <w:right w:val="none" w:sz="0" w:space="0" w:color="auto"/>
          </w:divBdr>
        </w:div>
        <w:div w:id="495654898">
          <w:marLeft w:val="0"/>
          <w:marRight w:val="0"/>
          <w:marTop w:val="0"/>
          <w:marBottom w:val="0"/>
          <w:divBdr>
            <w:top w:val="none" w:sz="0" w:space="0" w:color="auto"/>
            <w:left w:val="none" w:sz="0" w:space="0" w:color="auto"/>
            <w:bottom w:val="none" w:sz="0" w:space="0" w:color="auto"/>
            <w:right w:val="none" w:sz="0" w:space="0" w:color="auto"/>
          </w:divBdr>
        </w:div>
        <w:div w:id="982588884">
          <w:marLeft w:val="0"/>
          <w:marRight w:val="0"/>
          <w:marTop w:val="0"/>
          <w:marBottom w:val="0"/>
          <w:divBdr>
            <w:top w:val="none" w:sz="0" w:space="0" w:color="auto"/>
            <w:left w:val="none" w:sz="0" w:space="0" w:color="auto"/>
            <w:bottom w:val="none" w:sz="0" w:space="0" w:color="auto"/>
            <w:right w:val="none" w:sz="0" w:space="0" w:color="auto"/>
          </w:divBdr>
        </w:div>
        <w:div w:id="1682581794">
          <w:marLeft w:val="0"/>
          <w:marRight w:val="0"/>
          <w:marTop w:val="0"/>
          <w:marBottom w:val="0"/>
          <w:divBdr>
            <w:top w:val="none" w:sz="0" w:space="0" w:color="auto"/>
            <w:left w:val="none" w:sz="0" w:space="0" w:color="auto"/>
            <w:bottom w:val="none" w:sz="0" w:space="0" w:color="auto"/>
            <w:right w:val="none" w:sz="0" w:space="0" w:color="auto"/>
          </w:divBdr>
        </w:div>
        <w:div w:id="519776193">
          <w:marLeft w:val="0"/>
          <w:marRight w:val="0"/>
          <w:marTop w:val="0"/>
          <w:marBottom w:val="0"/>
          <w:divBdr>
            <w:top w:val="none" w:sz="0" w:space="0" w:color="auto"/>
            <w:left w:val="none" w:sz="0" w:space="0" w:color="auto"/>
            <w:bottom w:val="none" w:sz="0" w:space="0" w:color="auto"/>
            <w:right w:val="none" w:sz="0" w:space="0" w:color="auto"/>
          </w:divBdr>
        </w:div>
        <w:div w:id="589657836">
          <w:marLeft w:val="0"/>
          <w:marRight w:val="0"/>
          <w:marTop w:val="0"/>
          <w:marBottom w:val="0"/>
          <w:divBdr>
            <w:top w:val="none" w:sz="0" w:space="0" w:color="auto"/>
            <w:left w:val="none" w:sz="0" w:space="0" w:color="auto"/>
            <w:bottom w:val="none" w:sz="0" w:space="0" w:color="auto"/>
            <w:right w:val="none" w:sz="0" w:space="0" w:color="auto"/>
          </w:divBdr>
        </w:div>
        <w:div w:id="1887568817">
          <w:marLeft w:val="0"/>
          <w:marRight w:val="0"/>
          <w:marTop w:val="0"/>
          <w:marBottom w:val="0"/>
          <w:divBdr>
            <w:top w:val="none" w:sz="0" w:space="0" w:color="auto"/>
            <w:left w:val="none" w:sz="0" w:space="0" w:color="auto"/>
            <w:bottom w:val="none" w:sz="0" w:space="0" w:color="auto"/>
            <w:right w:val="none" w:sz="0" w:space="0" w:color="auto"/>
          </w:divBdr>
        </w:div>
        <w:div w:id="733627176">
          <w:marLeft w:val="0"/>
          <w:marRight w:val="0"/>
          <w:marTop w:val="0"/>
          <w:marBottom w:val="0"/>
          <w:divBdr>
            <w:top w:val="none" w:sz="0" w:space="0" w:color="auto"/>
            <w:left w:val="none" w:sz="0" w:space="0" w:color="auto"/>
            <w:bottom w:val="none" w:sz="0" w:space="0" w:color="auto"/>
            <w:right w:val="none" w:sz="0" w:space="0" w:color="auto"/>
          </w:divBdr>
        </w:div>
        <w:div w:id="1670668049">
          <w:marLeft w:val="0"/>
          <w:marRight w:val="0"/>
          <w:marTop w:val="0"/>
          <w:marBottom w:val="0"/>
          <w:divBdr>
            <w:top w:val="none" w:sz="0" w:space="0" w:color="auto"/>
            <w:left w:val="none" w:sz="0" w:space="0" w:color="auto"/>
            <w:bottom w:val="none" w:sz="0" w:space="0" w:color="auto"/>
            <w:right w:val="none" w:sz="0" w:space="0" w:color="auto"/>
          </w:divBdr>
        </w:div>
        <w:div w:id="898442301">
          <w:marLeft w:val="0"/>
          <w:marRight w:val="0"/>
          <w:marTop w:val="0"/>
          <w:marBottom w:val="0"/>
          <w:divBdr>
            <w:top w:val="none" w:sz="0" w:space="0" w:color="auto"/>
            <w:left w:val="none" w:sz="0" w:space="0" w:color="auto"/>
            <w:bottom w:val="none" w:sz="0" w:space="0" w:color="auto"/>
            <w:right w:val="none" w:sz="0" w:space="0" w:color="auto"/>
          </w:divBdr>
        </w:div>
        <w:div w:id="1524320370">
          <w:marLeft w:val="0"/>
          <w:marRight w:val="0"/>
          <w:marTop w:val="0"/>
          <w:marBottom w:val="0"/>
          <w:divBdr>
            <w:top w:val="none" w:sz="0" w:space="0" w:color="auto"/>
            <w:left w:val="none" w:sz="0" w:space="0" w:color="auto"/>
            <w:bottom w:val="none" w:sz="0" w:space="0" w:color="auto"/>
            <w:right w:val="none" w:sz="0" w:space="0" w:color="auto"/>
          </w:divBdr>
        </w:div>
        <w:div w:id="129613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7D378-6859-4464-B6B7-560D4828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J</dc:creator>
  <cp:lastModifiedBy>Mike J</cp:lastModifiedBy>
  <cp:revision>5</cp:revision>
  <cp:lastPrinted>2015-05-31T02:04:00Z</cp:lastPrinted>
  <dcterms:created xsi:type="dcterms:W3CDTF">2015-05-30T17:02:00Z</dcterms:created>
  <dcterms:modified xsi:type="dcterms:W3CDTF">2015-05-31T02:24:00Z</dcterms:modified>
</cp:coreProperties>
</file>